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32" w:type="dxa"/>
        <w:tblInd w:w="-981" w:type="dxa"/>
        <w:tblLook w:val="04A0" w:firstRow="1" w:lastRow="0" w:firstColumn="1" w:lastColumn="0" w:noHBand="0" w:noVBand="1"/>
      </w:tblPr>
      <w:tblGrid>
        <w:gridCol w:w="813"/>
        <w:gridCol w:w="2528"/>
        <w:gridCol w:w="2456"/>
        <w:gridCol w:w="2411"/>
        <w:gridCol w:w="2741"/>
        <w:gridCol w:w="2534"/>
        <w:gridCol w:w="2529"/>
        <w:gridCol w:w="20"/>
      </w:tblGrid>
      <w:tr w:rsidR="008D7138" w14:paraId="4E188A7B" w14:textId="2260C184" w:rsidTr="001C4EE4">
        <w:trPr>
          <w:trHeight w:val="377"/>
        </w:trPr>
        <w:tc>
          <w:tcPr>
            <w:tcW w:w="813" w:type="dxa"/>
            <w:shd w:val="clear" w:color="auto" w:fill="8EAADB" w:themeFill="accent1" w:themeFillTint="99"/>
          </w:tcPr>
          <w:p w14:paraId="30F6B78E" w14:textId="77777777" w:rsidR="00E6556C" w:rsidRPr="00E6556C" w:rsidRDefault="00E6556C" w:rsidP="00E6556C">
            <w:pPr>
              <w:jc w:val="center"/>
              <w:rPr>
                <w:rFonts w:ascii="Twinkl Cursive Looped" w:hAnsi="Twinkl Cursive Looped"/>
                <w:b/>
                <w:bCs/>
              </w:rPr>
            </w:pPr>
          </w:p>
        </w:tc>
        <w:tc>
          <w:tcPr>
            <w:tcW w:w="4984" w:type="dxa"/>
            <w:gridSpan w:val="2"/>
            <w:shd w:val="clear" w:color="auto" w:fill="8EAADB" w:themeFill="accent1" w:themeFillTint="99"/>
          </w:tcPr>
          <w:p w14:paraId="606E1062" w14:textId="644E754B" w:rsidR="00E6556C" w:rsidRPr="00E6556C" w:rsidRDefault="00E6556C" w:rsidP="00E6556C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E6556C">
              <w:rPr>
                <w:rFonts w:ascii="Twinkl Cursive Looped" w:hAnsi="Twinkl Cursive Looped"/>
                <w:b/>
                <w:bCs/>
              </w:rPr>
              <w:t>Autumn Term</w:t>
            </w:r>
          </w:p>
        </w:tc>
        <w:tc>
          <w:tcPr>
            <w:tcW w:w="5152" w:type="dxa"/>
            <w:gridSpan w:val="2"/>
            <w:shd w:val="clear" w:color="auto" w:fill="8EAADB" w:themeFill="accent1" w:themeFillTint="99"/>
          </w:tcPr>
          <w:p w14:paraId="22DA54C4" w14:textId="5CC57493" w:rsidR="00E6556C" w:rsidRPr="00E6556C" w:rsidRDefault="00E6556C" w:rsidP="00E6556C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E6556C">
              <w:rPr>
                <w:rFonts w:ascii="Twinkl Cursive Looped" w:hAnsi="Twinkl Cursive Looped"/>
                <w:b/>
                <w:bCs/>
              </w:rPr>
              <w:t>Spring Term</w:t>
            </w:r>
          </w:p>
        </w:tc>
        <w:tc>
          <w:tcPr>
            <w:tcW w:w="5083" w:type="dxa"/>
            <w:gridSpan w:val="3"/>
            <w:shd w:val="clear" w:color="auto" w:fill="8EAADB" w:themeFill="accent1" w:themeFillTint="99"/>
          </w:tcPr>
          <w:p w14:paraId="3521B44E" w14:textId="1E161E58" w:rsidR="00E6556C" w:rsidRPr="00E6556C" w:rsidRDefault="00E6556C" w:rsidP="00E6556C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E6556C">
              <w:rPr>
                <w:rFonts w:ascii="Twinkl Cursive Looped" w:hAnsi="Twinkl Cursive Looped"/>
                <w:b/>
                <w:bCs/>
              </w:rPr>
              <w:t>Summer Term</w:t>
            </w:r>
          </w:p>
        </w:tc>
      </w:tr>
      <w:tr w:rsidR="003828AA" w14:paraId="5A48A9A5" w14:textId="690EDE96" w:rsidTr="009C46BA">
        <w:trPr>
          <w:trHeight w:val="434"/>
        </w:trPr>
        <w:tc>
          <w:tcPr>
            <w:tcW w:w="813" w:type="dxa"/>
            <w:shd w:val="clear" w:color="auto" w:fill="B4C6E7" w:themeFill="accent1" w:themeFillTint="66"/>
          </w:tcPr>
          <w:p w14:paraId="27A9EE3A" w14:textId="295B0A7C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Week</w:t>
            </w:r>
          </w:p>
        </w:tc>
        <w:tc>
          <w:tcPr>
            <w:tcW w:w="2528" w:type="dxa"/>
            <w:shd w:val="clear" w:color="auto" w:fill="B4C6E7" w:themeFill="accent1" w:themeFillTint="66"/>
          </w:tcPr>
          <w:p w14:paraId="7E8571A9" w14:textId="03EC9F5A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 w:rsidRPr="00E6556C">
              <w:rPr>
                <w:rFonts w:ascii="Twinkl Cursive Looped" w:hAnsi="Twinkl Cursive Looped"/>
              </w:rPr>
              <w:t>Autumn 1</w:t>
            </w:r>
          </w:p>
        </w:tc>
        <w:tc>
          <w:tcPr>
            <w:tcW w:w="2456" w:type="dxa"/>
            <w:shd w:val="clear" w:color="auto" w:fill="B4C6E7" w:themeFill="accent1" w:themeFillTint="66"/>
          </w:tcPr>
          <w:p w14:paraId="50FC71B1" w14:textId="1ABAA12A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 w:rsidRPr="00E6556C">
              <w:rPr>
                <w:rFonts w:ascii="Twinkl Cursive Looped" w:hAnsi="Twinkl Cursive Looped"/>
              </w:rPr>
              <w:t>Autumn 2</w:t>
            </w:r>
          </w:p>
        </w:tc>
        <w:tc>
          <w:tcPr>
            <w:tcW w:w="2411" w:type="dxa"/>
            <w:shd w:val="clear" w:color="auto" w:fill="B4C6E7" w:themeFill="accent1" w:themeFillTint="66"/>
          </w:tcPr>
          <w:p w14:paraId="17B193B0" w14:textId="4C1BCE4A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 w:rsidRPr="00E6556C">
              <w:rPr>
                <w:rFonts w:ascii="Twinkl Cursive Looped" w:hAnsi="Twinkl Cursive Looped"/>
              </w:rPr>
              <w:t>Spring 1</w:t>
            </w:r>
          </w:p>
        </w:tc>
        <w:tc>
          <w:tcPr>
            <w:tcW w:w="2741" w:type="dxa"/>
            <w:shd w:val="clear" w:color="auto" w:fill="B4C6E7" w:themeFill="accent1" w:themeFillTint="66"/>
          </w:tcPr>
          <w:p w14:paraId="29FC592D" w14:textId="5CFFFAE3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 w:rsidRPr="00E6556C">
              <w:rPr>
                <w:rFonts w:ascii="Twinkl Cursive Looped" w:hAnsi="Twinkl Cursive Looped"/>
              </w:rPr>
              <w:t>Spring 2</w:t>
            </w:r>
          </w:p>
        </w:tc>
        <w:tc>
          <w:tcPr>
            <w:tcW w:w="2534" w:type="dxa"/>
            <w:shd w:val="clear" w:color="auto" w:fill="B4C6E7" w:themeFill="accent1" w:themeFillTint="66"/>
          </w:tcPr>
          <w:p w14:paraId="0354763D" w14:textId="3CCBF11D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 w:rsidRPr="00E6556C">
              <w:rPr>
                <w:rFonts w:ascii="Twinkl Cursive Looped" w:hAnsi="Twinkl Cursive Looped"/>
              </w:rPr>
              <w:t>Summer 1</w:t>
            </w:r>
          </w:p>
        </w:tc>
        <w:tc>
          <w:tcPr>
            <w:tcW w:w="2549" w:type="dxa"/>
            <w:gridSpan w:val="2"/>
            <w:shd w:val="clear" w:color="auto" w:fill="B4C6E7" w:themeFill="accent1" w:themeFillTint="66"/>
          </w:tcPr>
          <w:p w14:paraId="53C1BDF2" w14:textId="390BED30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 w:rsidRPr="00E6556C">
              <w:rPr>
                <w:rFonts w:ascii="Twinkl Cursive Looped" w:hAnsi="Twinkl Cursive Looped"/>
              </w:rPr>
              <w:t>Summer 2</w:t>
            </w:r>
          </w:p>
        </w:tc>
      </w:tr>
      <w:tr w:rsidR="00E70559" w14:paraId="033DBB12" w14:textId="2B9E0AB8" w:rsidTr="009C46BA">
        <w:trPr>
          <w:gridAfter w:val="1"/>
          <w:wAfter w:w="20" w:type="dxa"/>
          <w:trHeight w:val="726"/>
        </w:trPr>
        <w:tc>
          <w:tcPr>
            <w:tcW w:w="813" w:type="dxa"/>
            <w:shd w:val="clear" w:color="auto" w:fill="B4C6E7" w:themeFill="accent1" w:themeFillTint="66"/>
          </w:tcPr>
          <w:p w14:paraId="48F30344" w14:textId="6BAD128E" w:rsidR="00E70559" w:rsidRDefault="00E70559" w:rsidP="00E6556C">
            <w:pPr>
              <w:jc w:val="center"/>
            </w:pPr>
            <w:r>
              <w:t>1</w:t>
            </w:r>
          </w:p>
        </w:tc>
        <w:tc>
          <w:tcPr>
            <w:tcW w:w="2528" w:type="dxa"/>
          </w:tcPr>
          <w:p w14:paraId="4DF7763F" w14:textId="77777777" w:rsidR="00E70559" w:rsidRPr="009D5F10" w:rsidRDefault="009C46B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>Initial Code Unit 9 CCVC</w:t>
            </w:r>
          </w:p>
          <w:p w14:paraId="54DC0683" w14:textId="77777777" w:rsidR="001C4EE4" w:rsidRPr="009D5F10" w:rsidRDefault="009C46B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(2 Consonants in initial position) </w:t>
            </w:r>
          </w:p>
          <w:p w14:paraId="3CD399A2" w14:textId="19EC463F" w:rsidR="00C84BEF" w:rsidRPr="009D5F10" w:rsidRDefault="00C84BEF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56" w:type="dxa"/>
          </w:tcPr>
          <w:p w14:paraId="2C1E801D" w14:textId="23088347" w:rsidR="00E70559" w:rsidRPr="009D5F10" w:rsidRDefault="009C46BA" w:rsidP="003828A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Extended Code Unit 1 </w:t>
            </w:r>
            <w:r w:rsidR="00C84BEF" w:rsidRPr="009D5F10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 ae</w:t>
            </w:r>
          </w:p>
          <w:p w14:paraId="19CCEC60" w14:textId="13F8C9E9" w:rsidR="00C84BEF" w:rsidRPr="009D5F10" w:rsidRDefault="00C84BEF" w:rsidP="003828A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today, says, they, made, make, came, day</w:t>
            </w:r>
          </w:p>
        </w:tc>
        <w:tc>
          <w:tcPr>
            <w:tcW w:w="2411" w:type="dxa"/>
          </w:tcPr>
          <w:p w14:paraId="5CF3283B" w14:textId="77777777" w:rsidR="00E70559" w:rsidRPr="009D5F10" w:rsidRDefault="001C4EE4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>Extended Code Unit 6 – er</w:t>
            </w:r>
          </w:p>
          <w:p w14:paraId="19EC11A5" w14:textId="775B513F" w:rsidR="00F012F6" w:rsidRPr="009D5F10" w:rsidRDefault="00F012F6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were, her</w:t>
            </w:r>
          </w:p>
        </w:tc>
        <w:tc>
          <w:tcPr>
            <w:tcW w:w="2741" w:type="dxa"/>
          </w:tcPr>
          <w:p w14:paraId="6C452CE0" w14:textId="49C45684" w:rsidR="00E70559" w:rsidRPr="009D5F10" w:rsidRDefault="004C3135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Extended Code Unit 10 </w:t>
            </w:r>
            <w:r w:rsidR="009D5F10" w:rsidRPr="009D5F10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oo</w:t>
            </w:r>
            <w:proofErr w:type="spellEnd"/>
          </w:p>
          <w:p w14:paraId="5A19F1E7" w14:textId="0C37E351" w:rsidR="009D5F10" w:rsidRPr="009D5F10" w:rsidRDefault="009D5F10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- to, do, too, you, into, school</w:t>
            </w:r>
          </w:p>
        </w:tc>
        <w:tc>
          <w:tcPr>
            <w:tcW w:w="2534" w:type="dxa"/>
          </w:tcPr>
          <w:p w14:paraId="6CA299CF" w14:textId="7C19058B" w:rsidR="00E70559" w:rsidRPr="009D5F10" w:rsidRDefault="001C4EE4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Extended Code Unit 16 </w:t>
            </w:r>
            <w:r w:rsidR="009D5F10" w:rsidRPr="009D5F10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 s</w:t>
            </w:r>
          </w:p>
          <w:p w14:paraId="3A8E6176" w14:textId="1BFEBC7A" w:rsidR="009D5F10" w:rsidRPr="009D5F10" w:rsidRDefault="009D5F10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once. </w:t>
            </w:r>
          </w:p>
        </w:tc>
        <w:tc>
          <w:tcPr>
            <w:tcW w:w="2529" w:type="dxa"/>
          </w:tcPr>
          <w:p w14:paraId="7F790257" w14:textId="380CB50F" w:rsidR="00E70559" w:rsidRPr="009D5F10" w:rsidRDefault="001C4EE4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>Extended Code Unit 21 -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ue</w:t>
            </w:r>
            <w:proofErr w:type="spellEnd"/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 and Unit 22 </w:t>
            </w:r>
            <w:r w:rsidR="009D5F10" w:rsidRPr="009D5F10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ue</w:t>
            </w:r>
            <w:proofErr w:type="spellEnd"/>
          </w:p>
          <w:p w14:paraId="56F52AAF" w14:textId="13BC3C6A" w:rsidR="009D5F10" w:rsidRPr="009D5F10" w:rsidRDefault="009D5F10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-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new</w:t>
            </w:r>
          </w:p>
        </w:tc>
      </w:tr>
      <w:tr w:rsidR="008D7138" w14:paraId="437AC14C" w14:textId="16736E38" w:rsidTr="009C46BA">
        <w:trPr>
          <w:gridAfter w:val="1"/>
          <w:wAfter w:w="20" w:type="dxa"/>
          <w:trHeight w:val="726"/>
        </w:trPr>
        <w:tc>
          <w:tcPr>
            <w:tcW w:w="813" w:type="dxa"/>
            <w:shd w:val="clear" w:color="auto" w:fill="B4C6E7" w:themeFill="accent1" w:themeFillTint="66"/>
          </w:tcPr>
          <w:p w14:paraId="4B81FD59" w14:textId="5023A37C" w:rsidR="008D7138" w:rsidRDefault="008D7138" w:rsidP="008D7138">
            <w:pPr>
              <w:jc w:val="center"/>
            </w:pPr>
            <w:r>
              <w:t>2</w:t>
            </w:r>
          </w:p>
        </w:tc>
        <w:tc>
          <w:tcPr>
            <w:tcW w:w="2528" w:type="dxa"/>
          </w:tcPr>
          <w:p w14:paraId="24DBDC65" w14:textId="77777777" w:rsidR="009C46BA" w:rsidRPr="009D5F10" w:rsidRDefault="009C46BA" w:rsidP="009C46B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>Initial Code Unit 9 CCVC</w:t>
            </w:r>
          </w:p>
          <w:p w14:paraId="7C9D56F4" w14:textId="77777777" w:rsidR="008D7138" w:rsidRPr="009D5F10" w:rsidRDefault="009C46BA" w:rsidP="009C46B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>(2 Consonants in initial position)</w:t>
            </w:r>
          </w:p>
          <w:p w14:paraId="5C47AC84" w14:textId="50103C75" w:rsidR="00C84BEF" w:rsidRPr="009D5F10" w:rsidRDefault="00C84BEF" w:rsidP="009C46BA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56" w:type="dxa"/>
          </w:tcPr>
          <w:p w14:paraId="4175F3AF" w14:textId="771DF1E3" w:rsidR="008D7138" w:rsidRPr="009D5F10" w:rsidRDefault="009C46BA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Extended Code Unit 1 </w:t>
            </w:r>
            <w:r w:rsidR="00C84BEF" w:rsidRPr="009D5F10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 ae</w:t>
            </w:r>
          </w:p>
          <w:p w14:paraId="1D639275" w14:textId="52D57A24" w:rsidR="00C84BEF" w:rsidRPr="009D5F10" w:rsidRDefault="00C84BEF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today, says, they, made, make, came, day</w:t>
            </w:r>
          </w:p>
          <w:p w14:paraId="7FA98C5D" w14:textId="74B0E60A" w:rsidR="009C46BA" w:rsidRPr="009D5F10" w:rsidRDefault="009C46BA" w:rsidP="009C46BA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1" w:type="dxa"/>
          </w:tcPr>
          <w:p w14:paraId="56FB8FFF" w14:textId="77777777" w:rsidR="008D7138" w:rsidRPr="009D5F10" w:rsidRDefault="001C4EE4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>Extended Code – Unit 7 – e</w:t>
            </w:r>
          </w:p>
          <w:p w14:paraId="4F88FF50" w14:textId="57C683E5" w:rsidR="00F012F6" w:rsidRPr="009D5F10" w:rsidRDefault="00F012F6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– </w:t>
            </w:r>
            <w:r w:rsidR="009D5F10"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said</w:t>
            </w:r>
          </w:p>
        </w:tc>
        <w:tc>
          <w:tcPr>
            <w:tcW w:w="2741" w:type="dxa"/>
          </w:tcPr>
          <w:p w14:paraId="5C4E931F" w14:textId="33643AC6" w:rsidR="008D7138" w:rsidRPr="009D5F10" w:rsidRDefault="001C4EE4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Extended Code – Unit 11 </w:t>
            </w:r>
            <w:r w:rsidR="009D5F10" w:rsidRPr="009D5F10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ie</w:t>
            </w:r>
            <w:proofErr w:type="spellEnd"/>
          </w:p>
          <w:p w14:paraId="7B030221" w14:textId="4F67B9E0" w:rsidR="009D5F10" w:rsidRPr="009D5F10" w:rsidRDefault="009D5F10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- I, my, like, by, time, I’m</w:t>
            </w:r>
          </w:p>
        </w:tc>
        <w:tc>
          <w:tcPr>
            <w:tcW w:w="2534" w:type="dxa"/>
          </w:tcPr>
          <w:p w14:paraId="628CBFF7" w14:textId="2E286BFD" w:rsidR="008D7138" w:rsidRPr="009D5F10" w:rsidRDefault="001C4EE4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Extended Code Unit 17 </w:t>
            </w:r>
            <w:r w:rsidR="009D5F10" w:rsidRPr="009D5F10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 s</w:t>
            </w:r>
          </w:p>
          <w:p w14:paraId="660E08F6" w14:textId="05E402FB" w:rsidR="009D5F10" w:rsidRPr="009D5F10" w:rsidRDefault="009D5F10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once.</w:t>
            </w:r>
          </w:p>
        </w:tc>
        <w:tc>
          <w:tcPr>
            <w:tcW w:w="2529" w:type="dxa"/>
          </w:tcPr>
          <w:p w14:paraId="6C6B21FE" w14:textId="680FCCDB" w:rsidR="008D7138" w:rsidRPr="009D5F10" w:rsidRDefault="001C4EE4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Extended Code Unit 23 </w:t>
            </w:r>
            <w:r w:rsidR="009D5F10" w:rsidRPr="009D5F10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 oy</w:t>
            </w:r>
          </w:p>
          <w:p w14:paraId="7D92C8E8" w14:textId="1B9C6A92" w:rsidR="009D5F10" w:rsidRPr="009D5F10" w:rsidRDefault="009D5F10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-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boy</w:t>
            </w:r>
          </w:p>
        </w:tc>
      </w:tr>
      <w:tr w:rsidR="008D7138" w14:paraId="0EB8BC5F" w14:textId="033269CA" w:rsidTr="009C46BA">
        <w:trPr>
          <w:gridAfter w:val="1"/>
          <w:wAfter w:w="20" w:type="dxa"/>
          <w:trHeight w:val="726"/>
        </w:trPr>
        <w:tc>
          <w:tcPr>
            <w:tcW w:w="813" w:type="dxa"/>
            <w:shd w:val="clear" w:color="auto" w:fill="B4C6E7" w:themeFill="accent1" w:themeFillTint="66"/>
          </w:tcPr>
          <w:p w14:paraId="5B729470" w14:textId="7BB23F6E" w:rsidR="008D7138" w:rsidRDefault="008D7138" w:rsidP="008D7138">
            <w:pPr>
              <w:jc w:val="center"/>
            </w:pPr>
            <w:r>
              <w:t>3</w:t>
            </w:r>
          </w:p>
        </w:tc>
        <w:tc>
          <w:tcPr>
            <w:tcW w:w="2528" w:type="dxa"/>
          </w:tcPr>
          <w:p w14:paraId="595C96C0" w14:textId="77777777" w:rsidR="008D7138" w:rsidRPr="009D5F10" w:rsidRDefault="009C46BA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>Initial Code Unit 10 CCVCC, CVCCC and CCCVC (3 adjacent consonants and 5 sound words)</w:t>
            </w:r>
          </w:p>
          <w:p w14:paraId="2956E2BE" w14:textId="795F5569" w:rsidR="00C84BEF" w:rsidRPr="009D5F10" w:rsidRDefault="00C84BEF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56" w:type="dxa"/>
          </w:tcPr>
          <w:p w14:paraId="4F492956" w14:textId="23302EA5" w:rsidR="008D7138" w:rsidRPr="009D5F10" w:rsidRDefault="009C46BA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Extended Code Unit 2 </w:t>
            </w:r>
            <w:r w:rsidR="00C84BEF" w:rsidRPr="009D5F10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ee</w:t>
            </w:r>
            <w:proofErr w:type="spellEnd"/>
          </w:p>
          <w:p w14:paraId="4E7D64DC" w14:textId="2D471807" w:rsidR="00C84BEF" w:rsidRPr="009D5F10" w:rsidRDefault="00C84BEF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be, he, me, see, she, we, very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, people. </w:t>
            </w:r>
          </w:p>
        </w:tc>
        <w:tc>
          <w:tcPr>
            <w:tcW w:w="2411" w:type="dxa"/>
          </w:tcPr>
          <w:p w14:paraId="79C15E0C" w14:textId="77777777" w:rsidR="008D7138" w:rsidRPr="009D5F10" w:rsidRDefault="001C4EE4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>Extended Code – Unit 7 – e (introduce polysyllabic words from ‘ae’ words (raindrop) Lessons 11 &amp; 12)</w:t>
            </w:r>
          </w:p>
          <w:p w14:paraId="18922AB4" w14:textId="0A41F736" w:rsidR="009D5F10" w:rsidRPr="009D5F10" w:rsidRDefault="009D5F10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said</w:t>
            </w:r>
          </w:p>
        </w:tc>
        <w:tc>
          <w:tcPr>
            <w:tcW w:w="2741" w:type="dxa"/>
          </w:tcPr>
          <w:p w14:paraId="7C0BABB0" w14:textId="77777777" w:rsidR="008D7138" w:rsidRPr="009D5F10" w:rsidRDefault="001C4EE4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Extended Code – Unit 11 –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ie</w:t>
            </w:r>
            <w:proofErr w:type="spellEnd"/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 (introduce polysyllabic words from ‘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ee</w:t>
            </w:r>
            <w:proofErr w:type="spellEnd"/>
            <w:r w:rsidRPr="009D5F10">
              <w:rPr>
                <w:rFonts w:ascii="Twinkl Cursive Looped" w:hAnsi="Twinkl Cursive Looped"/>
                <w:sz w:val="18"/>
                <w:szCs w:val="18"/>
              </w:rPr>
              <w:t>’ words (really) Lessons 11 &amp; 12)</w:t>
            </w:r>
          </w:p>
          <w:p w14:paraId="66070AC4" w14:textId="66C66B35" w:rsidR="009D5F10" w:rsidRPr="009D5F10" w:rsidRDefault="009D5F10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- I, my, like, by, time, I’m</w:t>
            </w:r>
          </w:p>
        </w:tc>
        <w:tc>
          <w:tcPr>
            <w:tcW w:w="2534" w:type="dxa"/>
          </w:tcPr>
          <w:p w14:paraId="696D9450" w14:textId="77777777" w:rsidR="008D7138" w:rsidRPr="009D5F10" w:rsidRDefault="001C4EE4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>Extended Unit 18 – l</w:t>
            </w:r>
          </w:p>
          <w:p w14:paraId="05C91860" w14:textId="4082472A" w:rsidR="009D5F10" w:rsidRPr="009D5F10" w:rsidRDefault="009D5F10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little.</w:t>
            </w:r>
          </w:p>
        </w:tc>
        <w:tc>
          <w:tcPr>
            <w:tcW w:w="2529" w:type="dxa"/>
          </w:tcPr>
          <w:p w14:paraId="5826A733" w14:textId="56E195EE" w:rsidR="008D7138" w:rsidRPr="009D5F10" w:rsidRDefault="001C4EE4" w:rsidP="007468C7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Extended Code Unit 24 </w:t>
            </w:r>
            <w:r w:rsidR="009D5F10" w:rsidRPr="009D5F10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ar</w:t>
            </w:r>
            <w:proofErr w:type="spellEnd"/>
          </w:p>
          <w:p w14:paraId="6D23420A" w14:textId="48634DC4" w:rsidR="009D5F10" w:rsidRPr="009D5F10" w:rsidRDefault="009D5F10" w:rsidP="007468C7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-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are</w:t>
            </w:r>
          </w:p>
        </w:tc>
      </w:tr>
      <w:tr w:rsidR="008D7138" w14:paraId="453A0435" w14:textId="77777777" w:rsidTr="009C46BA">
        <w:trPr>
          <w:gridAfter w:val="1"/>
          <w:wAfter w:w="20" w:type="dxa"/>
          <w:trHeight w:val="726"/>
        </w:trPr>
        <w:tc>
          <w:tcPr>
            <w:tcW w:w="813" w:type="dxa"/>
            <w:shd w:val="clear" w:color="auto" w:fill="B4C6E7" w:themeFill="accent1" w:themeFillTint="66"/>
          </w:tcPr>
          <w:p w14:paraId="23329DD6" w14:textId="5DC04AEE" w:rsidR="008D7138" w:rsidRDefault="008D7138" w:rsidP="008D7138">
            <w:pPr>
              <w:jc w:val="center"/>
            </w:pPr>
            <w:r>
              <w:t>4</w:t>
            </w:r>
          </w:p>
        </w:tc>
        <w:tc>
          <w:tcPr>
            <w:tcW w:w="2528" w:type="dxa"/>
          </w:tcPr>
          <w:p w14:paraId="0F6E55BC" w14:textId="024EB1FC" w:rsidR="008D7138" w:rsidRPr="009D5F10" w:rsidRDefault="009C46BA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>Initial Code Unit 10 CCVCC, CVCCC and CCCVC (3 adjacent consonants and 5 sound words)</w:t>
            </w:r>
          </w:p>
        </w:tc>
        <w:tc>
          <w:tcPr>
            <w:tcW w:w="2456" w:type="dxa"/>
          </w:tcPr>
          <w:p w14:paraId="29A4BA2C" w14:textId="77777777" w:rsidR="008D7138" w:rsidRPr="009D5F10" w:rsidRDefault="006A4E11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Extended Code Unit 2 </w:t>
            </w:r>
            <w:r w:rsidR="007468C7" w:rsidRPr="009D5F10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ee</w:t>
            </w:r>
            <w:proofErr w:type="spellEnd"/>
            <w:r w:rsidR="007468C7" w:rsidRPr="009D5F10">
              <w:rPr>
                <w:rFonts w:ascii="Twinkl Cursive Looped" w:hAnsi="Twinkl Cursive Looped"/>
                <w:sz w:val="18"/>
                <w:szCs w:val="18"/>
              </w:rPr>
              <w:t xml:space="preserve"> + Lesson 10.</w:t>
            </w:r>
          </w:p>
          <w:p w14:paraId="099E852A" w14:textId="2F86E195" w:rsidR="00C84BEF" w:rsidRPr="009D5F10" w:rsidRDefault="00C84BEF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be, he, me, see, she, we, very, people.</w:t>
            </w:r>
          </w:p>
        </w:tc>
        <w:tc>
          <w:tcPr>
            <w:tcW w:w="2411" w:type="dxa"/>
          </w:tcPr>
          <w:p w14:paraId="00D2DED9" w14:textId="77777777" w:rsidR="001C4EE4" w:rsidRPr="009D5F10" w:rsidRDefault="001C4EE4" w:rsidP="001C4EE4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>Extended Code Unit 8 – ow</w:t>
            </w:r>
          </w:p>
          <w:p w14:paraId="119BE5CB" w14:textId="0A77B925" w:rsidR="008D7138" w:rsidRPr="009D5F10" w:rsidRDefault="009D5F10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–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our, house, down, now, out. </w:t>
            </w:r>
          </w:p>
        </w:tc>
        <w:tc>
          <w:tcPr>
            <w:tcW w:w="2741" w:type="dxa"/>
          </w:tcPr>
          <w:p w14:paraId="0E40CD19" w14:textId="77777777" w:rsidR="008D7138" w:rsidRPr="009D5F10" w:rsidRDefault="001C4EE4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Extended Code – Unit 12 –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oo</w:t>
            </w:r>
            <w:proofErr w:type="spellEnd"/>
          </w:p>
          <w:p w14:paraId="287239A1" w14:textId="6CF214CC" w:rsidR="009D5F10" w:rsidRPr="009D5F10" w:rsidRDefault="009D5F10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look, looked. </w:t>
            </w:r>
          </w:p>
        </w:tc>
        <w:tc>
          <w:tcPr>
            <w:tcW w:w="2534" w:type="dxa"/>
          </w:tcPr>
          <w:p w14:paraId="13C51CF3" w14:textId="77777777" w:rsidR="008D7138" w:rsidRPr="009D5F10" w:rsidRDefault="001C4EE4" w:rsidP="00484C2E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>Extended Code Unit 19 – or</w:t>
            </w:r>
          </w:p>
          <w:p w14:paraId="0E06C21E" w14:textId="5CE5E9E6" w:rsidR="009D5F10" w:rsidRPr="009D5F10" w:rsidRDefault="009D5F10" w:rsidP="00484C2E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all, called, saw, for, </w:t>
            </w:r>
            <w:proofErr w:type="spellStart"/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your</w:t>
            </w:r>
            <w:proofErr w:type="spellEnd"/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.</w:t>
            </w:r>
          </w:p>
        </w:tc>
        <w:tc>
          <w:tcPr>
            <w:tcW w:w="2529" w:type="dxa"/>
          </w:tcPr>
          <w:p w14:paraId="547DFAC2" w14:textId="0FDA067B" w:rsidR="008D7138" w:rsidRPr="009D5F10" w:rsidRDefault="001C4EE4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Extended Code Unit 25 </w:t>
            </w:r>
            <w:r w:rsidR="009D5F10" w:rsidRPr="009D5F10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 o</w:t>
            </w:r>
          </w:p>
          <w:p w14:paraId="3E28FB35" w14:textId="24B0633C" w:rsidR="009D5F10" w:rsidRPr="009D5F10" w:rsidRDefault="009D5F10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was, what</w:t>
            </w:r>
          </w:p>
        </w:tc>
      </w:tr>
      <w:tr w:rsidR="008D7138" w14:paraId="70A5F403" w14:textId="77777777" w:rsidTr="009C46BA">
        <w:trPr>
          <w:gridAfter w:val="1"/>
          <w:wAfter w:w="20" w:type="dxa"/>
          <w:trHeight w:val="726"/>
        </w:trPr>
        <w:tc>
          <w:tcPr>
            <w:tcW w:w="813" w:type="dxa"/>
            <w:shd w:val="clear" w:color="auto" w:fill="B4C6E7" w:themeFill="accent1" w:themeFillTint="66"/>
          </w:tcPr>
          <w:p w14:paraId="69D6AC8B" w14:textId="298F0BC2" w:rsidR="008D7138" w:rsidRDefault="008D7138" w:rsidP="008D7138">
            <w:pPr>
              <w:jc w:val="center"/>
            </w:pPr>
            <w:r>
              <w:t>5</w:t>
            </w:r>
          </w:p>
        </w:tc>
        <w:tc>
          <w:tcPr>
            <w:tcW w:w="2528" w:type="dxa"/>
          </w:tcPr>
          <w:p w14:paraId="1079C253" w14:textId="77777777" w:rsidR="008D7138" w:rsidRPr="009D5F10" w:rsidRDefault="009C46BA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Initial Code Unit 10 </w:t>
            </w:r>
          </w:p>
          <w:p w14:paraId="6BA650C5" w14:textId="2A20AEF0" w:rsidR="009C46BA" w:rsidRPr="009D5F10" w:rsidRDefault="009C46BA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>CCVCC, CVCCC and CCCVC (3 adjacent consonants and 5 sound words)</w:t>
            </w:r>
          </w:p>
        </w:tc>
        <w:tc>
          <w:tcPr>
            <w:tcW w:w="2456" w:type="dxa"/>
          </w:tcPr>
          <w:p w14:paraId="741C88A8" w14:textId="77777777" w:rsidR="008D7138" w:rsidRPr="009D5F10" w:rsidRDefault="007468C7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Extended Code Unit 3 –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oe</w:t>
            </w:r>
            <w:proofErr w:type="spellEnd"/>
          </w:p>
          <w:p w14:paraId="47D17A62" w14:textId="5DBCD47C" w:rsidR="00C84BEF" w:rsidRPr="009D5F10" w:rsidRDefault="00C84BEF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don’t, so, go, no, oh, old</w:t>
            </w:r>
          </w:p>
        </w:tc>
        <w:tc>
          <w:tcPr>
            <w:tcW w:w="2411" w:type="dxa"/>
          </w:tcPr>
          <w:p w14:paraId="17AF93E9" w14:textId="77777777" w:rsidR="008D7138" w:rsidRPr="009D5F10" w:rsidRDefault="001C4EE4" w:rsidP="001C4EE4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>Extended Code Unit 9 – spelling ow</w:t>
            </w:r>
          </w:p>
          <w:p w14:paraId="1A5B7719" w14:textId="3215AC24" w:rsidR="009D5F10" w:rsidRPr="009D5F10" w:rsidRDefault="009D5F10" w:rsidP="001C4EE4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41" w:type="dxa"/>
          </w:tcPr>
          <w:p w14:paraId="1CB437BF" w14:textId="77777777" w:rsidR="008D7138" w:rsidRPr="009D5F10" w:rsidRDefault="001C4EE4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Extended Code – Unit 12 –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oo</w:t>
            </w:r>
            <w:proofErr w:type="spellEnd"/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 and Unit 13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oo</w:t>
            </w:r>
            <w:proofErr w:type="spellEnd"/>
          </w:p>
          <w:p w14:paraId="6356F13F" w14:textId="625C0788" w:rsidR="009D5F10" w:rsidRPr="009D5F10" w:rsidRDefault="009D5F10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– look, looked</w:t>
            </w:r>
          </w:p>
        </w:tc>
        <w:tc>
          <w:tcPr>
            <w:tcW w:w="2534" w:type="dxa"/>
          </w:tcPr>
          <w:p w14:paraId="53A632F7" w14:textId="11BFFA5A" w:rsidR="008D7138" w:rsidRPr="009D5F10" w:rsidRDefault="001C4EE4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Extended Code Unit 20 </w:t>
            </w:r>
            <w:r w:rsidR="009D5F10" w:rsidRPr="009D5F10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 air</w:t>
            </w:r>
          </w:p>
          <w:p w14:paraId="446732F3" w14:textId="3C5C6EC7" w:rsidR="009D5F10" w:rsidRPr="009D5F10" w:rsidRDefault="009D5F10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there, their, where. </w:t>
            </w:r>
          </w:p>
        </w:tc>
        <w:tc>
          <w:tcPr>
            <w:tcW w:w="2529" w:type="dxa"/>
            <w:shd w:val="clear" w:color="auto" w:fill="A6A6A6" w:themeFill="background1" w:themeFillShade="A6"/>
          </w:tcPr>
          <w:p w14:paraId="014C8C10" w14:textId="77777777" w:rsidR="008D7138" w:rsidRPr="009D5F10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E70559" w14:paraId="7049D3E4" w14:textId="77777777" w:rsidTr="009C46BA">
        <w:trPr>
          <w:gridAfter w:val="1"/>
          <w:wAfter w:w="20" w:type="dxa"/>
          <w:trHeight w:val="726"/>
        </w:trPr>
        <w:tc>
          <w:tcPr>
            <w:tcW w:w="813" w:type="dxa"/>
            <w:shd w:val="clear" w:color="auto" w:fill="B4C6E7" w:themeFill="accent1" w:themeFillTint="66"/>
          </w:tcPr>
          <w:p w14:paraId="3BFDCAA5" w14:textId="1A62251D" w:rsidR="00E70559" w:rsidRDefault="00E70559" w:rsidP="00E6556C">
            <w:pPr>
              <w:jc w:val="center"/>
            </w:pPr>
            <w:r>
              <w:t>6</w:t>
            </w:r>
          </w:p>
        </w:tc>
        <w:tc>
          <w:tcPr>
            <w:tcW w:w="2528" w:type="dxa"/>
          </w:tcPr>
          <w:p w14:paraId="2B2A7A74" w14:textId="77777777" w:rsidR="009C46BA" w:rsidRPr="009D5F10" w:rsidRDefault="009C46BA" w:rsidP="003828A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Initial Code Unit 11 </w:t>
            </w:r>
          </w:p>
          <w:p w14:paraId="4A9ED400" w14:textId="77777777" w:rsidR="00E70559" w:rsidRPr="009D5F10" w:rsidRDefault="009C46BA" w:rsidP="003828A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>(</w:t>
            </w:r>
            <w:proofErr w:type="spellStart"/>
            <w:proofErr w:type="gramStart"/>
            <w:r w:rsidRPr="009D5F10">
              <w:rPr>
                <w:rFonts w:ascii="Twinkl Cursive Looped" w:hAnsi="Twinkl Cursive Looped"/>
                <w:sz w:val="18"/>
                <w:szCs w:val="18"/>
              </w:rPr>
              <w:t>sh</w:t>
            </w:r>
            <w:proofErr w:type="spellEnd"/>
            <w:proofErr w:type="gramEnd"/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,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ch</w:t>
            </w:r>
            <w:proofErr w:type="spellEnd"/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,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th</w:t>
            </w:r>
            <w:proofErr w:type="spellEnd"/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, ck,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wh</w:t>
            </w:r>
            <w:proofErr w:type="spellEnd"/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, ng,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qu</w:t>
            </w:r>
            <w:proofErr w:type="spellEnd"/>
            <w:r w:rsidRPr="009D5F10">
              <w:rPr>
                <w:rFonts w:ascii="Twinkl Cursive Looped" w:hAnsi="Twinkl Cursive Looped"/>
                <w:sz w:val="18"/>
                <w:szCs w:val="18"/>
              </w:rPr>
              <w:t>)</w:t>
            </w:r>
          </w:p>
          <w:p w14:paraId="1253F5EF" w14:textId="4A37EB40" w:rsidR="00C84BEF" w:rsidRPr="009D5F10" w:rsidRDefault="00C84BEF" w:rsidP="003828A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recap all taught words from previous year.</w:t>
            </w:r>
          </w:p>
        </w:tc>
        <w:tc>
          <w:tcPr>
            <w:tcW w:w="2456" w:type="dxa"/>
          </w:tcPr>
          <w:p w14:paraId="5C378851" w14:textId="77777777" w:rsidR="00E70559" w:rsidRPr="009D5F10" w:rsidRDefault="007468C7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Extended Code Unit 3 –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oe</w:t>
            </w:r>
            <w:proofErr w:type="spellEnd"/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 (introduce polysyllabic words from the initial code- Lessons 11 &amp; 12)</w:t>
            </w:r>
          </w:p>
          <w:p w14:paraId="5AFA02AF" w14:textId="59758389" w:rsidR="00C84BEF" w:rsidRPr="009D5F10" w:rsidRDefault="00C84BEF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don’t, so, go, no, oh, old</w:t>
            </w:r>
          </w:p>
        </w:tc>
        <w:tc>
          <w:tcPr>
            <w:tcW w:w="2411" w:type="dxa"/>
          </w:tcPr>
          <w:p w14:paraId="4952E597" w14:textId="5D33677A" w:rsidR="00E70559" w:rsidRPr="009D5F10" w:rsidRDefault="001C4EE4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Extended Code – Unit 10 </w:t>
            </w:r>
            <w:r w:rsidR="009D5F10" w:rsidRPr="009D5F10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oo</w:t>
            </w:r>
            <w:proofErr w:type="spellEnd"/>
          </w:p>
          <w:p w14:paraId="49051DB8" w14:textId="63D957DE" w:rsidR="009D5F10" w:rsidRPr="009D5F10" w:rsidRDefault="009D5F10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- t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o, do, too, you, into, school</w:t>
            </w:r>
          </w:p>
        </w:tc>
        <w:tc>
          <w:tcPr>
            <w:tcW w:w="2741" w:type="dxa"/>
          </w:tcPr>
          <w:p w14:paraId="4D14657E" w14:textId="1B43863A" w:rsidR="00E70559" w:rsidRPr="009D5F10" w:rsidRDefault="001C4EE4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Extended Code Unit 14 </w:t>
            </w:r>
            <w:r w:rsidR="009D5F10" w:rsidRPr="009D5F10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 u</w:t>
            </w:r>
          </w:p>
          <w:p w14:paraId="34CA0916" w14:textId="50B20F5C" w:rsidR="009D5F10" w:rsidRPr="009D5F10" w:rsidRDefault="009D5F10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–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come, some, love. </w:t>
            </w:r>
          </w:p>
        </w:tc>
        <w:tc>
          <w:tcPr>
            <w:tcW w:w="2534" w:type="dxa"/>
            <w:shd w:val="clear" w:color="auto" w:fill="A6A6A6" w:themeFill="background1" w:themeFillShade="A6"/>
          </w:tcPr>
          <w:p w14:paraId="277AE2CE" w14:textId="77777777" w:rsidR="00E70559" w:rsidRPr="009D5F10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29" w:type="dxa"/>
            <w:shd w:val="clear" w:color="auto" w:fill="A6A6A6" w:themeFill="background1" w:themeFillShade="A6"/>
          </w:tcPr>
          <w:p w14:paraId="4886A3E1" w14:textId="77777777" w:rsidR="00E70559" w:rsidRPr="009D5F10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E70559" w14:paraId="1F8DB4EA" w14:textId="77777777" w:rsidTr="009C46BA">
        <w:trPr>
          <w:gridAfter w:val="1"/>
          <w:wAfter w:w="20" w:type="dxa"/>
          <w:trHeight w:val="53"/>
        </w:trPr>
        <w:tc>
          <w:tcPr>
            <w:tcW w:w="813" w:type="dxa"/>
            <w:shd w:val="clear" w:color="auto" w:fill="B4C6E7" w:themeFill="accent1" w:themeFillTint="66"/>
          </w:tcPr>
          <w:p w14:paraId="5B52B3E8" w14:textId="4236948A" w:rsidR="00E70559" w:rsidRDefault="00E70559" w:rsidP="00E6556C">
            <w:pPr>
              <w:jc w:val="center"/>
            </w:pPr>
            <w:r>
              <w:lastRenderedPageBreak/>
              <w:t>7</w:t>
            </w:r>
          </w:p>
        </w:tc>
        <w:tc>
          <w:tcPr>
            <w:tcW w:w="2528" w:type="dxa"/>
          </w:tcPr>
          <w:p w14:paraId="7FEC45B3" w14:textId="77777777" w:rsidR="009C46BA" w:rsidRPr="009D5F10" w:rsidRDefault="009C46BA" w:rsidP="009C46B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Initial Code Unit 11 </w:t>
            </w:r>
          </w:p>
          <w:p w14:paraId="0965FD71" w14:textId="263AE940" w:rsidR="00E70559" w:rsidRPr="009D5F10" w:rsidRDefault="009C46BA" w:rsidP="009C46B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>(</w:t>
            </w:r>
            <w:proofErr w:type="spellStart"/>
            <w:proofErr w:type="gramStart"/>
            <w:r w:rsidRPr="009D5F10">
              <w:rPr>
                <w:rFonts w:ascii="Twinkl Cursive Looped" w:hAnsi="Twinkl Cursive Looped"/>
                <w:sz w:val="18"/>
                <w:szCs w:val="18"/>
              </w:rPr>
              <w:t>sh</w:t>
            </w:r>
            <w:proofErr w:type="spellEnd"/>
            <w:proofErr w:type="gramEnd"/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,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ch</w:t>
            </w:r>
            <w:proofErr w:type="spellEnd"/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,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th</w:t>
            </w:r>
            <w:proofErr w:type="spellEnd"/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, ck,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wh</w:t>
            </w:r>
            <w:proofErr w:type="spellEnd"/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, ng,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qu</w:t>
            </w:r>
            <w:proofErr w:type="spellEnd"/>
            <w:r w:rsidRPr="009D5F10">
              <w:rPr>
                <w:rFonts w:ascii="Twinkl Cursive Looped" w:hAnsi="Twinkl Cursive Looped"/>
                <w:sz w:val="18"/>
                <w:szCs w:val="18"/>
              </w:rPr>
              <w:t>)</w:t>
            </w:r>
          </w:p>
          <w:p w14:paraId="0ECCC2A5" w14:textId="184FAE63" w:rsidR="009C46BA" w:rsidRPr="009D5F10" w:rsidRDefault="00C84BEF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recap all taught words from previous year.</w:t>
            </w:r>
          </w:p>
        </w:tc>
        <w:tc>
          <w:tcPr>
            <w:tcW w:w="2456" w:type="dxa"/>
          </w:tcPr>
          <w:p w14:paraId="279F5F18" w14:textId="77777777" w:rsidR="006A4E11" w:rsidRPr="009D5F10" w:rsidRDefault="007468C7" w:rsidP="006A4E11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>Extended Code Unit 6 – er</w:t>
            </w:r>
          </w:p>
          <w:p w14:paraId="0FEA0E23" w14:textId="4EB51CF5" w:rsidR="00C84BEF" w:rsidRPr="009D5F10" w:rsidRDefault="00C84BEF" w:rsidP="006A4E11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–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were, her</w:t>
            </w:r>
          </w:p>
        </w:tc>
        <w:tc>
          <w:tcPr>
            <w:tcW w:w="2411" w:type="dxa"/>
            <w:shd w:val="clear" w:color="auto" w:fill="A6A6A6" w:themeFill="background1" w:themeFillShade="A6"/>
          </w:tcPr>
          <w:p w14:paraId="5AC20D64" w14:textId="77777777" w:rsidR="00E70559" w:rsidRPr="009D5F10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41" w:type="dxa"/>
          </w:tcPr>
          <w:p w14:paraId="7AEBEB64" w14:textId="77777777" w:rsidR="008D7138" w:rsidRPr="009D5F10" w:rsidRDefault="001C4EE4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Extended Code Unit 15 – 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ou</w:t>
            </w:r>
            <w:proofErr w:type="spellEnd"/>
            <w:r w:rsidRPr="009D5F10">
              <w:rPr>
                <w:rFonts w:ascii="Twinkl Cursive Looped" w:hAnsi="Twinkl Cursive Looped"/>
                <w:sz w:val="18"/>
                <w:szCs w:val="18"/>
              </w:rPr>
              <w:t xml:space="preserve"> (introduce polysyllabic words from ‘</w:t>
            </w:r>
            <w:proofErr w:type="spellStart"/>
            <w:r w:rsidRPr="009D5F10">
              <w:rPr>
                <w:rFonts w:ascii="Twinkl Cursive Looped" w:hAnsi="Twinkl Cursive Looped"/>
                <w:sz w:val="18"/>
                <w:szCs w:val="18"/>
              </w:rPr>
              <w:t>oe</w:t>
            </w:r>
            <w:proofErr w:type="spellEnd"/>
            <w:r w:rsidRPr="009D5F10">
              <w:rPr>
                <w:rFonts w:ascii="Twinkl Cursive Looped" w:hAnsi="Twinkl Cursive Looped"/>
                <w:sz w:val="18"/>
                <w:szCs w:val="18"/>
              </w:rPr>
              <w:t>’ words + Lessons 11 &amp; 12)</w:t>
            </w:r>
          </w:p>
          <w:p w14:paraId="4F031521" w14:textId="70C74A5A" w:rsidR="009D5F10" w:rsidRPr="009D5F10" w:rsidRDefault="009D5F10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- </w:t>
            </w:r>
            <w:r w:rsidRPr="009D5F10">
              <w:rPr>
                <w:rFonts w:ascii="Twinkl Cursive Looped" w:hAnsi="Twinkl Cursive Looped"/>
                <w:color w:val="FF0000"/>
                <w:sz w:val="18"/>
                <w:szCs w:val="18"/>
              </w:rPr>
              <w:t>house</w:t>
            </w:r>
          </w:p>
        </w:tc>
        <w:tc>
          <w:tcPr>
            <w:tcW w:w="2534" w:type="dxa"/>
            <w:shd w:val="clear" w:color="auto" w:fill="A6A6A6" w:themeFill="background1" w:themeFillShade="A6"/>
          </w:tcPr>
          <w:p w14:paraId="0FD17145" w14:textId="77777777" w:rsidR="00E70559" w:rsidRPr="009D5F10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29" w:type="dxa"/>
            <w:shd w:val="clear" w:color="auto" w:fill="A6A6A6" w:themeFill="background1" w:themeFillShade="A6"/>
          </w:tcPr>
          <w:p w14:paraId="37BE6DF9" w14:textId="77777777" w:rsidR="00E70559" w:rsidRPr="009D5F10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</w:tbl>
    <w:p w14:paraId="10AD23D7" w14:textId="42C0139A" w:rsidR="006A4E11" w:rsidRDefault="006A4E11"/>
    <w:sectPr w:rsidR="006A4E11" w:rsidSect="00E6556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8F8A" w14:textId="77777777" w:rsidR="002B10B6" w:rsidRDefault="002B10B6" w:rsidP="00E6556C">
      <w:pPr>
        <w:spacing w:after="0" w:line="240" w:lineRule="auto"/>
      </w:pPr>
      <w:r>
        <w:separator/>
      </w:r>
    </w:p>
  </w:endnote>
  <w:endnote w:type="continuationSeparator" w:id="0">
    <w:p w14:paraId="7FCE0E82" w14:textId="77777777" w:rsidR="002B10B6" w:rsidRDefault="002B10B6" w:rsidP="00E6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432D" w14:textId="77777777" w:rsidR="002B10B6" w:rsidRDefault="002B10B6" w:rsidP="00E6556C">
      <w:pPr>
        <w:spacing w:after="0" w:line="240" w:lineRule="auto"/>
      </w:pPr>
      <w:r>
        <w:separator/>
      </w:r>
    </w:p>
  </w:footnote>
  <w:footnote w:type="continuationSeparator" w:id="0">
    <w:p w14:paraId="1332E6B9" w14:textId="77777777" w:rsidR="002B10B6" w:rsidRDefault="002B10B6" w:rsidP="00E6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3141" w14:textId="30CB043F" w:rsidR="00E6556C" w:rsidRDefault="00E6556C">
    <w:pPr>
      <w:pStyle w:val="Header"/>
    </w:pPr>
    <w:r w:rsidRPr="00CC1660">
      <w:rPr>
        <w:rFonts w:cstheme="minorHAnsi"/>
        <w:noProof/>
        <w:color w:val="000000" w:themeColor="text1"/>
        <w:lang w:eastAsia="en-GB"/>
      </w:rPr>
      <w:drawing>
        <wp:inline distT="0" distB="0" distL="0" distR="0" wp14:anchorId="36573BF1" wp14:editId="4AD82BB0">
          <wp:extent cx="1397000" cy="1029040"/>
          <wp:effectExtent l="0" t="0" r="0" b="0"/>
          <wp:docPr id="1" name="Picture 1" descr="C:\Users\ltimbrell\Desktop\Hemington Primary Logo57x44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timbrell\Desktop\Hemington Primary Logo57x44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164" cy="103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556C">
      <w:rPr>
        <w:b/>
        <w:color w:val="F4B083" w:themeColor="accent2" w:themeTint="99"/>
        <w:sz w:val="72"/>
        <w:szCs w:val="72"/>
        <w14:textOutline w14:w="11112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>
      <w:rPr>
        <w:b/>
        <w:color w:val="F4B083" w:themeColor="accent2" w:themeTint="99"/>
        <w:sz w:val="72"/>
        <w:szCs w:val="72"/>
        <w14:textOutline w14:w="11112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Pr="008D7138">
      <w:rPr>
        <w:b/>
        <w:color w:val="F4B083" w:themeColor="accent2" w:themeTint="99"/>
        <w:sz w:val="56"/>
        <w:szCs w:val="56"/>
        <w14:textOutline w14:w="11112" w14:cap="flat" w14:cmpd="sng" w14:algn="ctr">
          <w14:solidFill>
            <w14:srgbClr w14:val="FF0000"/>
          </w14:solidFill>
          <w14:prstDash w14:val="solid"/>
          <w14:round/>
        </w14:textOutline>
      </w:rPr>
      <w:t>Sounds Write Long Term Planning</w:t>
    </w:r>
    <w:r w:rsidR="008D7138" w:rsidRPr="008D7138">
      <w:rPr>
        <w:b/>
        <w:color w:val="F4B083" w:themeColor="accent2" w:themeTint="99"/>
        <w:sz w:val="56"/>
        <w:szCs w:val="56"/>
        <w14:textOutline w14:w="11112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(</w:t>
    </w:r>
    <w:r w:rsidR="009C46BA">
      <w:rPr>
        <w:b/>
        <w:color w:val="F4B083" w:themeColor="accent2" w:themeTint="99"/>
        <w:sz w:val="56"/>
        <w:szCs w:val="56"/>
        <w14:textOutline w14:w="11112" w14:cap="flat" w14:cmpd="sng" w14:algn="ctr">
          <w14:solidFill>
            <w14:srgbClr w14:val="FF0000"/>
          </w14:solidFill>
          <w14:prstDash w14:val="solid"/>
          <w14:round/>
        </w14:textOutline>
      </w:rPr>
      <w:t>Year 1</w:t>
    </w:r>
    <w:r w:rsidR="008D7138" w:rsidRPr="008D7138">
      <w:rPr>
        <w:b/>
        <w:color w:val="F4B083" w:themeColor="accent2" w:themeTint="99"/>
        <w:sz w:val="56"/>
        <w:szCs w:val="56"/>
        <w14:textOutline w14:w="11112" w14:cap="flat" w14:cmpd="sng" w14:algn="ctr">
          <w14:solidFill>
            <w14:srgbClr w14:val="FF0000"/>
          </w14:solidFill>
          <w14:prstDash w14:val="solid"/>
          <w14:round/>
        </w14:textOutline>
      </w:rPr>
      <w:t>)</w:t>
    </w:r>
  </w:p>
  <w:p w14:paraId="3B58AAA5" w14:textId="77777777" w:rsidR="00E6556C" w:rsidRDefault="00E65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6C"/>
    <w:rsid w:val="00013751"/>
    <w:rsid w:val="001C4EE4"/>
    <w:rsid w:val="002B10B6"/>
    <w:rsid w:val="002F01B5"/>
    <w:rsid w:val="00341879"/>
    <w:rsid w:val="003828AA"/>
    <w:rsid w:val="00484C2E"/>
    <w:rsid w:val="004C3135"/>
    <w:rsid w:val="006A4E11"/>
    <w:rsid w:val="007468C7"/>
    <w:rsid w:val="00837038"/>
    <w:rsid w:val="008D7138"/>
    <w:rsid w:val="009C46BA"/>
    <w:rsid w:val="009D5F10"/>
    <w:rsid w:val="00C84BEF"/>
    <w:rsid w:val="00DA2F05"/>
    <w:rsid w:val="00E24E2B"/>
    <w:rsid w:val="00E6556C"/>
    <w:rsid w:val="00E70559"/>
    <w:rsid w:val="00F0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9EB4"/>
  <w15:chartTrackingRefBased/>
  <w15:docId w15:val="{11ED0C9C-9418-4990-86B3-5DABA2DF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6C"/>
  </w:style>
  <w:style w:type="paragraph" w:styleId="Footer">
    <w:name w:val="footer"/>
    <w:basedOn w:val="Normal"/>
    <w:link w:val="FooterChar"/>
    <w:uiPriority w:val="99"/>
    <w:unhideWhenUsed/>
    <w:rsid w:val="00E6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6C"/>
  </w:style>
  <w:style w:type="table" w:styleId="TableGrid">
    <w:name w:val="Table Grid"/>
    <w:basedOn w:val="TableNormal"/>
    <w:uiPriority w:val="39"/>
    <w:rsid w:val="00E6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Timbrell</dc:creator>
  <cp:keywords/>
  <dc:description/>
  <cp:lastModifiedBy>L Timbrell</cp:lastModifiedBy>
  <cp:revision>4</cp:revision>
  <dcterms:created xsi:type="dcterms:W3CDTF">2022-03-01T09:01:00Z</dcterms:created>
  <dcterms:modified xsi:type="dcterms:W3CDTF">2022-03-01T11:44:00Z</dcterms:modified>
</cp:coreProperties>
</file>